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4963" w:type="pct"/>
        <w:tblLook w:val="04A0" w:firstRow="1" w:lastRow="0" w:firstColumn="1" w:lastColumn="0" w:noHBand="0" w:noVBand="1"/>
      </w:tblPr>
      <w:tblGrid>
        <w:gridCol w:w="2058"/>
        <w:gridCol w:w="2058"/>
        <w:gridCol w:w="4879"/>
      </w:tblGrid>
      <w:tr w:rsidR="007A62FD" w:rsidRPr="007A62FD" w14:paraId="0591CF35" w14:textId="77777777" w:rsidTr="003323EA">
        <w:trPr>
          <w:trHeight w:val="9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5C7" w14:textId="77777777" w:rsidR="007A62FD" w:rsidRPr="007A62FD" w:rsidRDefault="007A62FD" w:rsidP="007A62FD">
            <w:pPr>
              <w:spacing w:after="160" w:line="259" w:lineRule="auto"/>
              <w:jc w:val="center"/>
              <w:rPr>
                <w:b/>
              </w:rPr>
            </w:pPr>
            <w:r w:rsidRPr="007A62FD">
              <w:rPr>
                <w:b/>
              </w:rPr>
              <w:t>ORGANİZE SANAYİ BÖLGELERİNDE KURULACAK</w:t>
            </w:r>
          </w:p>
          <w:p w14:paraId="7C6927BD" w14:textId="0582F067" w:rsidR="007A62FD" w:rsidRPr="007A62FD" w:rsidRDefault="007A62FD" w:rsidP="007A62FD">
            <w:pPr>
              <w:spacing w:after="160" w:line="259" w:lineRule="auto"/>
              <w:jc w:val="center"/>
              <w:rPr>
                <w:b/>
              </w:rPr>
            </w:pPr>
            <w:r w:rsidRPr="007A62FD">
              <w:rPr>
                <w:b/>
              </w:rPr>
              <w:t>MESLEK YÜKSEKOKULLARI İÇİN ARANACAK HUSUSLAR</w:t>
            </w:r>
          </w:p>
          <w:p w14:paraId="6926838E" w14:textId="77777777" w:rsidR="007A62FD" w:rsidRPr="007A62FD" w:rsidRDefault="007A62FD" w:rsidP="007A62FD">
            <w:pPr>
              <w:spacing w:after="160" w:line="259" w:lineRule="auto"/>
              <w:jc w:val="center"/>
              <w:rPr>
                <w:b/>
              </w:rPr>
            </w:pPr>
            <w:r w:rsidRPr="007A62FD">
              <w:rPr>
                <w:b/>
              </w:rPr>
              <w:t>(Özet Başvuru Formu)</w:t>
            </w:r>
          </w:p>
        </w:tc>
      </w:tr>
      <w:tr w:rsidR="007A62FD" w:rsidRPr="007A62FD" w14:paraId="52913B5F" w14:textId="77777777" w:rsidTr="003323EA">
        <w:trPr>
          <w:trHeight w:val="233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D7F4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Üniversite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9237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722BC9D8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F7ADD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Açılacak </w:t>
            </w:r>
            <w:proofErr w:type="spellStart"/>
            <w:r w:rsidRPr="007A62FD">
              <w:rPr>
                <w:b/>
              </w:rPr>
              <w:t>MYO’nun</w:t>
            </w:r>
            <w:proofErr w:type="spellEnd"/>
            <w:r w:rsidRPr="007A62FD">
              <w:rPr>
                <w:b/>
              </w:rPr>
              <w:t xml:space="preserve">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9317A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0437EA6D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49F9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Yeri (Merkez/İlçe)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19B84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025DE655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91868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İl/İlçe Nüfusu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A528D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76C82FD5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A0F23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Üniversiteye Uzaklığı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39DC5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6D52DC7C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F117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Açılacak </w:t>
            </w:r>
            <w:proofErr w:type="spellStart"/>
            <w:r w:rsidRPr="007A62FD">
              <w:rPr>
                <w:b/>
              </w:rPr>
              <w:t>MYO’nun</w:t>
            </w:r>
            <w:proofErr w:type="spellEnd"/>
            <w:r w:rsidRPr="007A62FD">
              <w:rPr>
                <w:b/>
              </w:rPr>
              <w:t xml:space="preserve"> sınırları içinde kurulacağı OSB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10328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4401ED1A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181C7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OSB’nin kapasitesi ve faaliyet alanları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652A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30992057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1C70E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OSB’deki firmaların sektörel dağılımı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E17F1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0ED4B02F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A6E63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OSB’de yer alan işletme sayısı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C26D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54D83D09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7B3B9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OSB’de istihdam edilen işgücü sayısı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67FF8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3D2E6EAC" w14:textId="77777777" w:rsidTr="003323EA">
        <w:trPr>
          <w:trHeight w:val="567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6A59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Kurulacak MYO için ihtiyaç duyulacak fiziki imkanlar (mülkiyet tahsisi)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E9745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Kapalı alanlar (m</w:t>
            </w:r>
            <w:r w:rsidRPr="007A62FD">
              <w:rPr>
                <w:b/>
                <w:vertAlign w:val="superscript"/>
              </w:rPr>
              <w:t>2</w:t>
            </w:r>
            <w:r w:rsidRPr="007A62FD">
              <w:rPr>
                <w:b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E2215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3E915780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9DD1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B32E5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Derslik sayısı ve alanı (m</w:t>
            </w:r>
            <w:r w:rsidRPr="007A62FD">
              <w:rPr>
                <w:b/>
                <w:vertAlign w:val="superscript"/>
              </w:rPr>
              <w:t>2</w:t>
            </w:r>
            <w:r w:rsidRPr="007A62FD">
              <w:rPr>
                <w:b/>
              </w:rPr>
              <w:t xml:space="preserve">)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C381C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2B37AB87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8E5B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367E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Laboratuvar/Atölye sayısı ve alanı (m</w:t>
            </w:r>
            <w:r w:rsidRPr="007A62FD">
              <w:rPr>
                <w:b/>
                <w:vertAlign w:val="superscript"/>
              </w:rPr>
              <w:t>2</w:t>
            </w:r>
            <w:r w:rsidRPr="007A62FD">
              <w:rPr>
                <w:b/>
              </w:rPr>
              <w:t xml:space="preserve">)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735CD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314E4A26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1A69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DE2BE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Kütüphane (m</w:t>
            </w:r>
            <w:r w:rsidRPr="007A62FD">
              <w:rPr>
                <w:b/>
                <w:vertAlign w:val="superscript"/>
              </w:rPr>
              <w:t>2</w:t>
            </w:r>
            <w:r w:rsidRPr="007A62FD">
              <w:rPr>
                <w:b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807E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5B325A75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6E9F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382EE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Sosyal alanlar (m</w:t>
            </w:r>
            <w:r w:rsidRPr="007A62FD">
              <w:rPr>
                <w:b/>
                <w:vertAlign w:val="superscript"/>
              </w:rPr>
              <w:t>2</w:t>
            </w:r>
            <w:r w:rsidRPr="007A62FD">
              <w:rPr>
                <w:b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2D500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2585DEF1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2534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1088A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İdari ve akademik personel için gerekli hizmet alanları (büro, ofis, vb.) (m2)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8F5D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5128FC52" w14:textId="77777777" w:rsidTr="003323EA">
        <w:trPr>
          <w:trHeight w:val="567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9C91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Kurulacak </w:t>
            </w:r>
            <w:proofErr w:type="spellStart"/>
            <w:r w:rsidRPr="007A62FD">
              <w:rPr>
                <w:b/>
              </w:rPr>
              <w:t>MYO’nun</w:t>
            </w:r>
            <w:proofErr w:type="spellEnd"/>
            <w:r w:rsidRPr="007A62FD">
              <w:rPr>
                <w:b/>
              </w:rPr>
              <w:t xml:space="preserve"> bulunacağı il/İlçedeki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1386D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Ortaöğretim Kurumları (ilçede ise)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6797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6B6CD4A8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C85B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71A7C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Yurt ve Barınma Olanakları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FCF34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5A609720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17E8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D0841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Sağlık İmkanları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291D0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0CBB2B7A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9A2A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11A8C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Sosyal ve Kültürel İmkanlar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425CE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2EB60FD1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ABE2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1B84B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Spor Tesisleri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021D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7022D69B" w14:textId="77777777" w:rsidTr="003323E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361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7AA88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Ulaşım İmkanları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60962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12C791C8" w14:textId="77777777" w:rsidTr="003323EA">
        <w:trPr>
          <w:trHeight w:val="416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E8A1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Açılacak OSB </w:t>
            </w:r>
            <w:proofErr w:type="spellStart"/>
            <w:r w:rsidRPr="007A62FD">
              <w:rPr>
                <w:b/>
              </w:rPr>
              <w:t>MYO’nun</w:t>
            </w:r>
            <w:proofErr w:type="spellEnd"/>
            <w:r w:rsidRPr="007A62FD">
              <w:rPr>
                <w:b/>
              </w:rPr>
              <w:t xml:space="preserve"> hedefleri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C26C1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2220A97D" w14:textId="77777777" w:rsidTr="003323EA">
        <w:trPr>
          <w:trHeight w:val="592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6D11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Üniversite ve OSB yönetimi arasında yapılan protokol/iyi niyet mektubu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DCA0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05F0F699" w14:textId="77777777" w:rsidTr="003323EA">
        <w:trPr>
          <w:trHeight w:val="516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DF33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OSB </w:t>
            </w:r>
            <w:proofErr w:type="spellStart"/>
            <w:r w:rsidRPr="007A62FD">
              <w:rPr>
                <w:b/>
              </w:rPr>
              <w:t>MYO’da</w:t>
            </w:r>
            <w:proofErr w:type="spellEnd"/>
            <w:r w:rsidRPr="007A62FD">
              <w:rPr>
                <w:b/>
              </w:rPr>
              <w:t xml:space="preserve"> açılacak </w:t>
            </w:r>
            <w:proofErr w:type="gramStart"/>
            <w:r w:rsidRPr="007A62FD">
              <w:rPr>
                <w:b/>
              </w:rPr>
              <w:t>program(</w:t>
            </w:r>
            <w:proofErr w:type="spellStart"/>
            <w:proofErr w:type="gramEnd"/>
            <w:r w:rsidRPr="007A62FD">
              <w:rPr>
                <w:b/>
              </w:rPr>
              <w:t>lar</w:t>
            </w:r>
            <w:proofErr w:type="spellEnd"/>
            <w:r w:rsidRPr="007A62FD">
              <w:rPr>
                <w:b/>
              </w:rPr>
              <w:t>)la uyumlu işletmelerle yapılan iyi niyet mektubu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899C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70004907" w14:textId="77777777" w:rsidTr="003323EA">
        <w:trPr>
          <w:trHeight w:val="75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05A8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>OSB’nin faaliyet alanlarına uygun olarak açılması planlanan programlar (ilk aşamada en fazla 5 program)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2A8BD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0DC52E4E" w14:textId="77777777" w:rsidTr="003323EA">
        <w:trPr>
          <w:trHeight w:val="824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80BC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Açılacak OSB </w:t>
            </w:r>
            <w:proofErr w:type="spellStart"/>
            <w:r w:rsidRPr="007A62FD">
              <w:rPr>
                <w:b/>
              </w:rPr>
              <w:t>MYO’daki</w:t>
            </w:r>
            <w:proofErr w:type="spellEnd"/>
            <w:r w:rsidRPr="007A62FD">
              <w:rPr>
                <w:b/>
              </w:rPr>
              <w:t xml:space="preserve"> programlarda eğitim görecek öğrencilere işletmede mesleki eğitim ve/veya staj yapabilme imkânı sağlayabilecek OSB’deki işletme sayısı</w:t>
            </w:r>
          </w:p>
          <w:p w14:paraId="1F9D9B6B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019A8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61B20DBB" w14:textId="77777777" w:rsidTr="003323EA">
        <w:trPr>
          <w:trHeight w:val="1100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BF1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Açılacak OSB </w:t>
            </w:r>
            <w:proofErr w:type="spellStart"/>
            <w:r w:rsidRPr="007A62FD">
              <w:rPr>
                <w:b/>
              </w:rPr>
              <w:t>MYO’nun</w:t>
            </w:r>
            <w:proofErr w:type="spellEnd"/>
            <w:r w:rsidRPr="007A62FD">
              <w:rPr>
                <w:b/>
              </w:rPr>
              <w:t xml:space="preserve"> eğitim öğretim faaliyetlerini destekleyecek fakülte, yüksekokul ve başka </w:t>
            </w:r>
            <w:proofErr w:type="spellStart"/>
            <w:r w:rsidRPr="007A62FD">
              <w:rPr>
                <w:b/>
              </w:rPr>
              <w:t>MYO’lar</w:t>
            </w:r>
            <w:proofErr w:type="spellEnd"/>
            <w:r w:rsidRPr="007A62FD">
              <w:rPr>
                <w:b/>
              </w:rPr>
              <w:t xml:space="preserve"> var mı? (Alan bazında destek verebilecek öğretim elemanı, altyapı vb.)</w:t>
            </w:r>
          </w:p>
          <w:p w14:paraId="4938B2F0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7ABB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115A32F1" w14:textId="77777777" w:rsidTr="003323EA">
        <w:trPr>
          <w:trHeight w:val="803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A8D0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Açılacak OSB </w:t>
            </w:r>
            <w:proofErr w:type="spellStart"/>
            <w:r w:rsidRPr="007A62FD">
              <w:rPr>
                <w:b/>
              </w:rPr>
              <w:t>MYO’nun</w:t>
            </w:r>
            <w:proofErr w:type="spellEnd"/>
            <w:r w:rsidRPr="007A62FD">
              <w:rPr>
                <w:b/>
              </w:rPr>
              <w:t xml:space="preserve"> alandan öğretim elemanı ihtiyacının nasıl karşılanacağı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9D9EC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608BBA49" w14:textId="77777777" w:rsidTr="003323EA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F2DC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Açılacak OSB </w:t>
            </w:r>
            <w:proofErr w:type="spellStart"/>
            <w:r w:rsidRPr="007A62FD">
              <w:rPr>
                <w:b/>
              </w:rPr>
              <w:t>MYO’da</w:t>
            </w:r>
            <w:proofErr w:type="spellEnd"/>
            <w:r w:rsidRPr="007A62FD">
              <w:rPr>
                <w:b/>
              </w:rPr>
              <w:t xml:space="preserve"> il/ilçeden (sektör, farklı üniversite) ders verebilecek eğitici potansiyeli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BB50" w14:textId="77777777" w:rsidR="007A62FD" w:rsidRPr="007A62FD" w:rsidRDefault="007A62FD" w:rsidP="007A62FD">
            <w:pPr>
              <w:spacing w:after="160" w:line="259" w:lineRule="auto"/>
            </w:pPr>
          </w:p>
        </w:tc>
      </w:tr>
      <w:tr w:rsidR="007A62FD" w:rsidRPr="007A62FD" w14:paraId="5DB501D5" w14:textId="77777777" w:rsidTr="003323EA">
        <w:trPr>
          <w:trHeight w:val="73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74A2" w14:textId="77777777" w:rsidR="007A62FD" w:rsidRPr="007A62FD" w:rsidRDefault="007A62FD" w:rsidP="007A62FD">
            <w:pPr>
              <w:spacing w:after="160" w:line="259" w:lineRule="auto"/>
              <w:rPr>
                <w:b/>
              </w:rPr>
            </w:pPr>
            <w:r w:rsidRPr="007A62FD">
              <w:rPr>
                <w:b/>
              </w:rPr>
              <w:t xml:space="preserve">OSB </w:t>
            </w:r>
            <w:proofErr w:type="spellStart"/>
            <w:r w:rsidRPr="007A62FD">
              <w:rPr>
                <w:b/>
              </w:rPr>
              <w:t>MYO’da</w:t>
            </w:r>
            <w:proofErr w:type="spellEnd"/>
            <w:r w:rsidRPr="007A62FD">
              <w:rPr>
                <w:b/>
              </w:rPr>
              <w:t xml:space="preserve"> açılacak </w:t>
            </w:r>
            <w:proofErr w:type="gramStart"/>
            <w:r w:rsidRPr="007A62FD">
              <w:rPr>
                <w:b/>
              </w:rPr>
              <w:t>program(</w:t>
            </w:r>
            <w:proofErr w:type="spellStart"/>
            <w:proofErr w:type="gramEnd"/>
            <w:r w:rsidRPr="007A62FD">
              <w:rPr>
                <w:b/>
              </w:rPr>
              <w:t>lar</w:t>
            </w:r>
            <w:proofErr w:type="spellEnd"/>
            <w:r w:rsidRPr="007A62FD">
              <w:rPr>
                <w:b/>
              </w:rPr>
              <w:t>)</w:t>
            </w:r>
            <w:proofErr w:type="spellStart"/>
            <w:r w:rsidRPr="007A62FD">
              <w:rPr>
                <w:b/>
              </w:rPr>
              <w:t>ın</w:t>
            </w:r>
            <w:proofErr w:type="spellEnd"/>
            <w:r w:rsidRPr="007A62FD">
              <w:rPr>
                <w:b/>
              </w:rPr>
              <w:t xml:space="preserve"> müfredatında uygulamalı eğitimin oranı (işletmede mesleki eğitim, staj, okulda yapılan uygulamalı eğitim)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55D31" w14:textId="77777777" w:rsidR="007A62FD" w:rsidRPr="007A62FD" w:rsidRDefault="007A62FD" w:rsidP="007A62FD">
            <w:pPr>
              <w:spacing w:after="160" w:line="259" w:lineRule="auto"/>
            </w:pPr>
          </w:p>
        </w:tc>
      </w:tr>
    </w:tbl>
    <w:p w14:paraId="1E44DC7F" w14:textId="77777777" w:rsidR="00FE033B" w:rsidRDefault="00FE033B"/>
    <w:sectPr w:rsidR="00FE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1C"/>
    <w:rsid w:val="007A62FD"/>
    <w:rsid w:val="00CB6E1C"/>
    <w:rsid w:val="00FE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C756B-D6FD-403D-B4DA-871876C0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ARSLAN</dc:creator>
  <cp:keywords/>
  <dc:description/>
  <cp:lastModifiedBy>Selim ARSLAN</cp:lastModifiedBy>
  <cp:revision>2</cp:revision>
  <dcterms:created xsi:type="dcterms:W3CDTF">2025-02-19T10:35:00Z</dcterms:created>
  <dcterms:modified xsi:type="dcterms:W3CDTF">2025-02-19T10:35:00Z</dcterms:modified>
</cp:coreProperties>
</file>